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start="0" w:end="0"/>
        <w:jc w:val="center"/>
        <w:rPr/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>
        <w:rPr>
          <w:b/>
          <w:bCs/>
          <w:color w:val="0066CC"/>
          <w:sz w:val="36"/>
          <w:szCs w:val="36"/>
        </w:rPr>
        <w:t>BELFAST  u3a</w:t>
      </w:r>
    </w:p>
    <w:p>
      <w:pPr>
        <w:pStyle w:val="Normal"/>
        <w:ind w:hanging="0" w:start="0" w:end="0"/>
        <w:jc w:val="center"/>
        <w:rPr>
          <w:b/>
          <w:bCs/>
          <w:color w:val="C5000B"/>
          <w:sz w:val="28"/>
          <w:u w:val="single"/>
        </w:rPr>
      </w:pPr>
      <w:r>
        <w:rPr/>
        <w:drawing>
          <wp:inline distT="0" distB="0" distL="0" distR="0">
            <wp:extent cx="381000" cy="48768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8" t="-147" r="-188" b="-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i/>
          <w:color w:val="FF0000"/>
          <w:sz w:val="44"/>
          <w:szCs w:val="44"/>
        </w:rPr>
        <w:t xml:space="preserve"> </w:t>
      </w:r>
      <w:r>
        <w:rPr>
          <w:b/>
          <w:i/>
          <w:color w:val="FF0000"/>
          <w:sz w:val="44"/>
          <w:szCs w:val="44"/>
        </w:rPr>
        <w:t>SWING JAZZ GROUP</w:t>
      </w:r>
      <w:r>
        <w:rPr>
          <w:color w:val="0070C0"/>
          <w:sz w:val="32"/>
          <w:szCs w:val="32"/>
        </w:rPr>
        <w:t xml:space="preserve"> </w:t>
      </w:r>
      <w:r>
        <w:rPr/>
        <w:t xml:space="preserve"> </w:t>
      </w:r>
      <w:r>
        <w:rPr/>
        <w:drawing>
          <wp:inline distT="0" distB="0" distL="0" distR="0">
            <wp:extent cx="355600" cy="46355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201" t="-155" r="-201" b="-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32"/>
          <w:szCs w:val="32"/>
          <w:u w:val="single"/>
        </w:rPr>
        <w:br/>
      </w:r>
      <w:r>
        <w:rPr>
          <w:b/>
          <w:bCs/>
          <w:color w:val="0084D1"/>
          <w:sz w:val="32"/>
          <w:szCs w:val="32"/>
          <w:u w:val="single"/>
        </w:rPr>
        <w:t>September/October</w:t>
      </w:r>
      <w:r>
        <w:rPr>
          <w:b/>
          <w:bCs/>
          <w:color w:val="0066CC"/>
          <w:sz w:val="36"/>
          <w:szCs w:val="36"/>
          <w:u w:val="single"/>
        </w:rPr>
        <w:t xml:space="preserve"> 2026 Update</w:t>
      </w:r>
    </w:p>
    <w:p>
      <w:pPr>
        <w:pStyle w:val="Normal"/>
        <w:ind w:hanging="0" w:start="0" w:end="0"/>
        <w:jc w:val="center"/>
        <w:rPr>
          <w:b/>
          <w:bCs/>
          <w:color w:val="C5000B"/>
          <w:sz w:val="28"/>
          <w:lang w:val="en-US"/>
        </w:rPr>
      </w:pPr>
      <w:r>
        <w:rPr>
          <w:b/>
          <w:bCs/>
          <w:color w:val="C5000B"/>
          <w:sz w:val="28"/>
          <w:u w:val="single"/>
        </w:rPr>
        <w:br/>
        <w:t>Recommended Regular events:-</w:t>
      </w:r>
    </w:p>
    <w:p>
      <w:pPr>
        <w:pStyle w:val="Normal"/>
        <w:ind w:hanging="0" w:start="0" w:end="0"/>
        <w:rPr/>
      </w:pPr>
      <w:bookmarkStart w:id="0" w:name="__DdeLink__0_1271243043"/>
      <w:r>
        <w:rPr>
          <w:b/>
          <w:bCs/>
          <w:color w:val="C5000B"/>
          <w:sz w:val="28"/>
          <w:lang w:val="en-US"/>
        </w:rPr>
        <w:t>Crescent City Jazz Band:</w:t>
      </w:r>
      <w:bookmarkEnd w:id="0"/>
      <w:r>
        <w:rPr>
          <w:color w:val="C5000B"/>
          <w:sz w:val="28"/>
          <w:lang w:val="en-US"/>
        </w:rPr>
        <w:t xml:space="preserve"> </w:t>
      </w:r>
      <w:r>
        <w:rPr>
          <w:sz w:val="28"/>
          <w:lang w:val="en-US"/>
        </w:rPr>
        <w:t xml:space="preserve"> Parador pub Belfast weekly on Wednesdays </w:t>
      </w:r>
      <w:r>
        <w:rPr>
          <w:sz w:val="28"/>
        </w:rPr>
        <w:t>8.</w:t>
      </w:r>
      <w:r>
        <w:rPr>
          <w:sz w:val="28"/>
          <w:lang w:val="en-US"/>
        </w:rPr>
        <w:t xml:space="preserve">30 to 11.00pm  £5/£10 (optional)  Bar &amp; Dancing. </w:t>
      </w:r>
      <w:r>
        <w:rPr>
          <w:b/>
          <w:bCs/>
          <w:sz w:val="28"/>
          <w:lang w:val="en-US"/>
        </w:rPr>
        <w:t>No Jazz Wednesday 23</w:t>
      </w:r>
      <w:r>
        <w:rPr>
          <w:b/>
          <w:bCs/>
          <w:sz w:val="28"/>
          <w:vertAlign w:val="superscript"/>
          <w:lang w:val="en-US"/>
        </w:rPr>
        <w:t>rd</w:t>
      </w:r>
      <w:r>
        <w:rPr>
          <w:b/>
          <w:bCs/>
          <w:sz w:val="28"/>
          <w:lang w:val="en-US"/>
        </w:rPr>
        <w:t xml:space="preserve"> September only.</w:t>
      </w:r>
    </w:p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rPr/>
      </w:pPr>
      <w:r>
        <w:rPr>
          <w:b/>
          <w:bCs/>
          <w:color w:val="C5000B"/>
          <w:sz w:val="28"/>
          <w:lang w:val="en-US"/>
        </w:rPr>
        <w:t>Jenny's Jazz Quartet</w:t>
      </w:r>
      <w:r>
        <w:rPr>
          <w:b/>
          <w:bCs/>
          <w:sz w:val="28"/>
          <w:lang w:val="en-US"/>
        </w:rPr>
        <w:t xml:space="preserve"> </w:t>
      </w:r>
      <w:r>
        <w:rPr>
          <w:b w:val="false"/>
          <w:bCs w:val="false"/>
          <w:sz w:val="28"/>
          <w:lang w:val="en-US"/>
        </w:rPr>
        <w:t>each Sunday with Swing Jazz at 1 to 3pm in Jenny Watts Pub Bangor, Food  &amp; drinks available.</w:t>
      </w:r>
    </w:p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jc w:val="center"/>
        <w:rPr>
          <w:b w:val="false"/>
          <w:bCs w:val="false"/>
          <w:color w:val="auto"/>
          <w:sz w:val="28"/>
          <w:u w:val="none"/>
        </w:rPr>
      </w:pPr>
      <w:r>
        <w:rPr>
          <w:b/>
          <w:bCs/>
          <w:color w:val="C5000B"/>
          <w:sz w:val="28"/>
          <w:u w:val="single"/>
          <w:lang w:val="en-US"/>
        </w:rPr>
        <w:t>Other Events</w:t>
      </w:r>
    </w:p>
    <w:p>
      <w:pPr>
        <w:pStyle w:val="Normal"/>
        <w:ind w:hanging="0" w:start="0" w:end="0"/>
        <w:rPr>
          <w:color w:val="auto"/>
          <w:u w:val="none"/>
        </w:rPr>
      </w:pPr>
      <w:r>
        <w:rPr>
          <w:b w:val="false"/>
          <w:bCs w:val="false"/>
          <w:color w:val="auto"/>
          <w:sz w:val="28"/>
          <w:u w:val="none"/>
        </w:rPr>
        <w:t xml:space="preserve">    </w:t>
      </w:r>
    </w:p>
    <w:p>
      <w:pPr>
        <w:pStyle w:val="Normal"/>
        <w:ind w:hanging="0" w:start="0" w:end="0"/>
        <w:rPr/>
      </w:pPr>
      <w:r>
        <w:rPr>
          <w:b/>
          <w:bCs/>
          <w:color w:val="C5000B"/>
          <w:sz w:val="28"/>
          <w:lang w:val="en-US"/>
        </w:rPr>
        <w:t xml:space="preserve">THE VIPER CLUB (TOUR)  </w:t>
      </w:r>
      <w:r>
        <w:rPr>
          <w:b w:val="false"/>
          <w:bCs w:val="false"/>
          <w:color w:val="auto"/>
          <w:sz w:val="28"/>
          <w:lang w:val="en-US"/>
        </w:rPr>
        <w:t>Moving On Music have organised this band's visit, previous tours like this have brought quality players of interesting music to  local audiences.25</w:t>
      </w:r>
      <w:r>
        <w:rPr>
          <w:b w:val="false"/>
          <w:bCs w:val="false"/>
          <w:color w:val="auto"/>
          <w:sz w:val="28"/>
          <w:vertAlign w:val="superscript"/>
          <w:lang w:val="en-US"/>
        </w:rPr>
        <w:t>th</w:t>
      </w:r>
      <w:r>
        <w:rPr>
          <w:b w:val="false"/>
          <w:bCs w:val="false"/>
          <w:color w:val="auto"/>
          <w:sz w:val="28"/>
          <w:lang w:val="en-US"/>
        </w:rPr>
        <w:t xml:space="preserve"> to 27</w:t>
      </w:r>
      <w:r>
        <w:rPr>
          <w:b w:val="false"/>
          <w:bCs w:val="false"/>
          <w:color w:val="auto"/>
          <w:sz w:val="28"/>
          <w:vertAlign w:val="superscript"/>
          <w:lang w:val="en-US"/>
        </w:rPr>
        <w:t>th</w:t>
      </w:r>
      <w:r>
        <w:rPr>
          <w:b w:val="false"/>
          <w:bCs w:val="false"/>
          <w:color w:val="auto"/>
          <w:sz w:val="28"/>
          <w:lang w:val="en-US"/>
        </w:rPr>
        <w:t xml:space="preserve"> September  (Armagh, Lisburn, &amp; Bangor) further information &amp; booking on-line.</w:t>
      </w:r>
    </w:p>
    <w:p>
      <w:pPr>
        <w:pStyle w:val="Normal"/>
        <w:ind w:hanging="0" w:start="0" w:end="0"/>
        <w:rPr>
          <w:b w:val="false"/>
          <w:bCs w:val="false"/>
          <w:color w:val="auto"/>
          <w:sz w:val="28"/>
          <w:lang w:val="en-US"/>
        </w:rPr>
      </w:pPr>
      <w:r>
        <w:rPr>
          <w:b/>
          <w:bCs/>
          <w:color w:val="C5000B"/>
          <w:sz w:val="28"/>
          <w:lang w:val="en-US"/>
        </w:rPr>
        <w:t>SCOTT'S JAZZ CLUB</w:t>
      </w:r>
      <w:r>
        <w:rPr>
          <w:b w:val="false"/>
          <w:bCs w:val="false"/>
          <w:color w:val="auto"/>
          <w:sz w:val="28"/>
          <w:lang w:val="en-US"/>
        </w:rPr>
        <w:t xml:space="preserve"> at The Hack Club, 1 Sandown Road, </w:t>
      </w:r>
      <w:r>
        <w:rPr>
          <w:b/>
          <w:bCs/>
          <w:color w:val="auto"/>
          <w:sz w:val="28"/>
          <w:u w:val="single"/>
          <w:lang w:val="en-US"/>
        </w:rPr>
        <w:t>will cease using this venue on 27</w:t>
      </w:r>
      <w:r>
        <w:rPr>
          <w:b/>
          <w:bCs/>
          <w:color w:val="auto"/>
          <w:sz w:val="28"/>
          <w:u w:val="single"/>
          <w:vertAlign w:val="superscript"/>
          <w:lang w:val="en-US"/>
        </w:rPr>
        <w:t>th</w:t>
      </w:r>
      <w:r>
        <w:rPr>
          <w:b/>
          <w:bCs/>
          <w:color w:val="auto"/>
          <w:sz w:val="28"/>
          <w:u w:val="single"/>
          <w:lang w:val="en-US"/>
        </w:rPr>
        <w:t xml:space="preserve"> September</w:t>
      </w:r>
      <w:r>
        <w:rPr>
          <w:b/>
          <w:bCs/>
          <w:color w:val="auto"/>
          <w:sz w:val="28"/>
          <w:lang w:val="en-US"/>
        </w:rPr>
        <w:t>.</w:t>
      </w:r>
      <w:r>
        <w:rPr>
          <w:b w:val="false"/>
          <w:bCs w:val="false"/>
          <w:color w:val="auto"/>
          <w:sz w:val="28"/>
          <w:lang w:val="en-US"/>
        </w:rPr>
        <w:t xml:space="preserve"> So get there soon to experience the jazz offering in this club, I would suggest Belleville Gypsy Jazz on Sat 26</w:t>
      </w:r>
      <w:r>
        <w:rPr>
          <w:b w:val="false"/>
          <w:bCs w:val="false"/>
          <w:color w:val="auto"/>
          <w:sz w:val="28"/>
          <w:vertAlign w:val="superscript"/>
          <w:lang w:val="en-US"/>
        </w:rPr>
        <w:t>th</w:t>
      </w:r>
      <w:r>
        <w:rPr>
          <w:b w:val="false"/>
          <w:bCs w:val="false"/>
          <w:color w:val="auto"/>
          <w:sz w:val="28"/>
          <w:lang w:val="en-US"/>
        </w:rPr>
        <w:t xml:space="preserve"> Sept. </w:t>
      </w:r>
    </w:p>
    <w:p>
      <w:pPr>
        <w:pStyle w:val="Normal"/>
        <w:ind w:hanging="0" w:start="0" w:end="0"/>
        <w:rPr/>
      </w:pPr>
      <w:r>
        <w:rPr>
          <w:b w:val="false"/>
          <w:bCs w:val="false"/>
          <w:color w:val="auto"/>
          <w:sz w:val="28"/>
          <w:lang w:val="en-US"/>
        </w:rPr>
        <w:t>They plan to restart the club elsewhere in 2027.</w:t>
      </w:r>
    </w:p>
    <w:p>
      <w:pPr>
        <w:pStyle w:val="Normal"/>
        <w:ind w:hanging="0" w:start="0" w:end="0"/>
        <w:rPr/>
      </w:pPr>
      <w:r>
        <w:rPr>
          <w:b/>
          <w:bCs/>
          <w:color w:val="C5000B"/>
          <w:sz w:val="28"/>
          <w:lang w:val="en-US"/>
        </w:rPr>
        <w:t xml:space="preserve">Crescent City Jazz Band  </w:t>
      </w:r>
      <w:r>
        <w:rPr>
          <w:b w:val="false"/>
          <w:bCs w:val="false"/>
          <w:color w:val="auto"/>
          <w:sz w:val="28"/>
          <w:lang w:val="en-US"/>
        </w:rPr>
        <w:t>at Malone Golf Club. Another of their Sunday Carvery Lunch events  25</w:t>
      </w:r>
      <w:r>
        <w:rPr>
          <w:b w:val="false"/>
          <w:bCs w:val="false"/>
          <w:color w:val="auto"/>
          <w:sz w:val="28"/>
          <w:vertAlign w:val="superscript"/>
          <w:lang w:val="en-US"/>
        </w:rPr>
        <w:t>th</w:t>
      </w:r>
      <w:r>
        <w:rPr>
          <w:b w:val="false"/>
          <w:bCs w:val="false"/>
          <w:color w:val="auto"/>
          <w:sz w:val="28"/>
          <w:lang w:val="en-US"/>
        </w:rPr>
        <w:t xml:space="preserve"> October. Use your initiative to book a seat.</w:t>
      </w:r>
    </w:p>
    <w:p>
      <w:pPr>
        <w:pStyle w:val="Normal"/>
        <w:ind w:hanging="0" w:start="0" w:end="0"/>
        <w:rPr>
          <w:b/>
          <w:bCs/>
          <w:i/>
          <w:iCs/>
          <w:color w:val="auto"/>
          <w:sz w:val="32"/>
          <w:szCs w:val="32"/>
          <w:highlight w:val="none"/>
          <w:shd w:fill="auto" w:val="clear"/>
          <w:lang w:val="en-US"/>
        </w:rPr>
      </w:pPr>
      <w:r>
        <w:rPr>
          <w:b/>
          <w:bCs/>
          <w:i/>
          <w:iCs/>
          <w:color w:val="auto"/>
          <w:sz w:val="32"/>
          <w:szCs w:val="32"/>
          <w:shd w:fill="auto" w:val="clear"/>
          <w:lang w:val="en-US"/>
        </w:rPr>
      </w:r>
    </w:p>
    <w:p>
      <w:pPr>
        <w:pStyle w:val="Normal"/>
        <w:ind w:hanging="0" w:start="0" w:end="0"/>
        <w:rPr/>
      </w:pPr>
      <w:r>
        <w:rPr>
          <w:b/>
          <w:bCs/>
          <w:i/>
          <w:iCs/>
          <w:color w:val="FF0000"/>
          <w:sz w:val="40"/>
          <w:szCs w:val="40"/>
          <w:u w:val="single"/>
          <w:shd w:fill="auto" w:val="clear"/>
          <w:lang w:val="en-US"/>
        </w:rPr>
        <w:t xml:space="preserve">Belfast Jazz Orchestra </w:t>
      </w:r>
      <w:r>
        <w:rPr>
          <w:b/>
          <w:bCs/>
          <w:i/>
          <w:iCs/>
          <w:sz w:val="32"/>
          <w:szCs w:val="32"/>
          <w:shd w:fill="auto" w:val="clear"/>
          <w:lang w:val="en-US"/>
        </w:rPr>
        <w:t xml:space="preserve"> </w:t>
      </w:r>
      <w:r>
        <w:rPr>
          <w:b w:val="false"/>
          <w:bCs w:val="false"/>
          <w:color w:val="auto"/>
          <w:sz w:val="28"/>
          <w:shd w:fill="auto" w:val="clear"/>
          <w:lang w:val="en-US"/>
        </w:rPr>
        <w:t xml:space="preserve"> (22 pice Big swing Band)</w:t>
        <w:br/>
      </w:r>
      <w:r>
        <w:rPr>
          <w:b/>
          <w:bCs/>
          <w:i/>
          <w:iCs/>
          <w:color w:val="127622"/>
          <w:sz w:val="40"/>
          <w:szCs w:val="40"/>
          <w:lang w:val="en-US"/>
        </w:rPr>
        <w:t xml:space="preserve">‘Halloween Event’  </w:t>
      </w: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-128270</wp:posOffset>
            </wp:positionH>
            <wp:positionV relativeFrom="paragraph">
              <wp:posOffset>137160</wp:posOffset>
            </wp:positionV>
            <wp:extent cx="632460" cy="615950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 w:val="false"/>
          <w:bCs w:val="false"/>
          <w:color w:val="auto"/>
          <w:sz w:val="28"/>
          <w:shd w:fill="auto" w:val="clear"/>
          <w:lang w:val="en-US"/>
        </w:rPr>
        <w:br/>
      </w:r>
      <w:r>
        <w:rPr>
          <w:b/>
          <w:bCs/>
          <w:color w:val="auto"/>
          <w:sz w:val="28"/>
          <w:lang w:val="en-US"/>
        </w:rPr>
        <w:t xml:space="preserve">FRIDAY 30 October 2026        8.30 pm – 11.00 pm </w:t>
      </w:r>
      <w:r>
        <w:rPr>
          <w:b w:val="false"/>
          <w:bCs w:val="false"/>
          <w:color w:val="auto"/>
          <w:sz w:val="28"/>
          <w:lang w:val="en-US"/>
        </w:rPr>
        <w:t xml:space="preserve"> </w:t>
        <w:br/>
        <w:t xml:space="preserve">H&amp;W ‘Blanchflower Stadium’  Holywood Road, Belfast </w:t>
        <w:br/>
      </w:r>
      <w:r>
        <w:rPr>
          <w:b w:val="false"/>
          <w:bCs w:val="false"/>
          <w:color w:val="auto"/>
          <w:sz w:val="28"/>
          <w:u w:val="single"/>
          <w:lang w:val="en-US"/>
        </w:rPr>
        <w:t>Halloween Costume Prize</w:t>
      </w:r>
      <w:r>
        <w:rPr>
          <w:b w:val="false"/>
          <w:bCs w:val="false"/>
          <w:color w:val="auto"/>
          <w:sz w:val="28"/>
          <w:lang w:val="en-US"/>
        </w:rPr>
        <w:t xml:space="preserve">, Bring your dancing Shoes,   </w:t>
        <w:br/>
        <w:t>Entrance:  £10  pay at the Door.</w:t>
        <w:br/>
      </w:r>
    </w:p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rPr>
          <w:sz w:val="28"/>
          <w:szCs w:val="28"/>
        </w:rPr>
      </w:pPr>
      <w:r>
        <w:rPr>
          <w:sz w:val="28"/>
          <w:szCs w:val="28"/>
        </w:rPr>
        <w:t>I look forward to seeing you and your friends at some of these events.</w:t>
      </w:r>
    </w:p>
    <w:p>
      <w:pPr>
        <w:pStyle w:val="Normal"/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hanging="0" w:start="0" w:end="0"/>
        <w:jc w:val="start"/>
        <w:rPr/>
      </w:pPr>
      <w:r>
        <w:rPr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 xml:space="preserve">Mark Hewitt           </w:t>
      </w:r>
      <w:r>
        <w:rPr>
          <w:rStyle w:val="Hyperlink"/>
          <w:rFonts w:cs=""/>
          <w:b/>
          <w:bCs/>
          <w:sz w:val="28"/>
          <w:szCs w:val="28"/>
        </w:rPr>
        <w:t xml:space="preserve"> </w:t>
      </w:r>
      <w:hyperlink r:id="rId5">
        <w:r>
          <w:rPr>
            <w:rStyle w:val="Hyperlink"/>
            <w:rFonts w:cs=""/>
            <w:b/>
            <w:bCs/>
            <w:color w:val="000080"/>
            <w:sz w:val="28"/>
            <w:szCs w:val="28"/>
            <w:u w:val="single"/>
            <w:lang w:val="zxx"/>
          </w:rPr>
          <w:t>markhewitt2nd@gmail.com</w:t>
        </w:r>
      </w:hyperlink>
    </w:p>
    <w:p>
      <w:pPr>
        <w:pStyle w:val="Normal"/>
        <w:ind w:hanging="0" w:start="0" w:end="0"/>
        <w:jc w:val="center"/>
        <w:rPr/>
      </w:pPr>
      <w:r>
        <w:rPr/>
      </w:r>
    </w:p>
    <w:p>
      <w:pPr>
        <w:pStyle w:val="Normal"/>
        <w:ind w:hanging="0" w:start="0" w:end="0"/>
        <w:jc w:val="center"/>
        <w:rPr/>
      </w:pPr>
      <w:r>
        <w:rPr/>
      </w:r>
    </w:p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jc w:val="center"/>
        <w:rPr/>
      </w:pPr>
      <w:r>
        <w:rPr/>
      </w:r>
    </w:p>
    <w:sectPr>
      <w:type w:val="nextPage"/>
      <w:pgSz w:w="11906" w:h="16838"/>
      <w:pgMar w:left="1155" w:right="866" w:gutter="0" w:header="0" w:top="284" w:footer="0" w:bottom="42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bidi w:val="0"/>
      <w:spacing w:lineRule="atLeast" w:line="100" w:before="0" w:after="0"/>
      <w:ind w:hanging="0" w:start="0" w:end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en-GB" w:eastAsia="ar-SA" w:bidi="ar-SA"/>
    </w:rPr>
  </w:style>
  <w:style w:type="paragraph" w:styleId="Heading1">
    <w:name w:val="heading 1"/>
    <w:basedOn w:val="Normal"/>
    <w:next w:val="BodyText"/>
    <w:qFormat/>
    <w:pPr>
      <w:keepNext w:val="true"/>
      <w:keepLines/>
      <w:numPr>
        <w:ilvl w:val="0"/>
        <w:numId w:val="1"/>
      </w:numPr>
      <w:suppressAutoHyphens w:val="false"/>
      <w:spacing w:lineRule="auto" w:line="252" w:before="360" w:after="80"/>
      <w:outlineLvl w:val="0"/>
    </w:pPr>
    <w:rPr>
      <w:rFonts w:ascii="Aptos Display" w:hAnsi="Aptos Display" w:cs=""/>
      <w:color w:val="0F4761"/>
      <w:kern w:val="2"/>
      <w:sz w:val="40"/>
      <w:szCs w:val="40"/>
      <w:lang w:eastAsia="en-US"/>
    </w:rPr>
  </w:style>
  <w:style w:type="paragraph" w:styleId="Heading2">
    <w:name w:val="heading 2"/>
    <w:basedOn w:val="Normal"/>
    <w:next w:val="BodyText"/>
    <w:qFormat/>
    <w:pPr>
      <w:keepNext w:val="true"/>
      <w:keepLines/>
      <w:numPr>
        <w:ilvl w:val="1"/>
        <w:numId w:val="1"/>
      </w:numPr>
      <w:suppressAutoHyphens w:val="false"/>
      <w:spacing w:lineRule="auto" w:line="252" w:before="160" w:after="80"/>
      <w:outlineLvl w:val="1"/>
    </w:pPr>
    <w:rPr>
      <w:rFonts w:ascii="Aptos Display" w:hAnsi="Aptos Display" w:cs=""/>
      <w:color w:val="0F4761"/>
      <w:kern w:val="2"/>
      <w:sz w:val="32"/>
      <w:szCs w:val="32"/>
      <w:lang w:eastAsia="en-US"/>
    </w:rPr>
  </w:style>
  <w:style w:type="paragraph" w:styleId="Heading3">
    <w:name w:val="heading 3"/>
    <w:basedOn w:val="Normal"/>
    <w:next w:val="BodyText"/>
    <w:qFormat/>
    <w:pPr>
      <w:keepNext w:val="true"/>
      <w:keepLines/>
      <w:numPr>
        <w:ilvl w:val="2"/>
        <w:numId w:val="1"/>
      </w:numPr>
      <w:suppressAutoHyphens w:val="false"/>
      <w:spacing w:lineRule="auto" w:line="252" w:before="160" w:after="80"/>
      <w:outlineLvl w:val="2"/>
    </w:pPr>
    <w:rPr>
      <w:rFonts w:ascii="Aptos" w:hAnsi="Aptos" w:cs=""/>
      <w:color w:val="0F4761"/>
      <w:kern w:val="2"/>
      <w:sz w:val="28"/>
      <w:szCs w:val="28"/>
      <w:lang w:eastAsia="en-US"/>
    </w:rPr>
  </w:style>
  <w:style w:type="paragraph" w:styleId="Heading4">
    <w:name w:val="heading 4"/>
    <w:basedOn w:val="Normal"/>
    <w:next w:val="BodyText"/>
    <w:qFormat/>
    <w:pPr>
      <w:keepNext w:val="true"/>
      <w:keepLines/>
      <w:numPr>
        <w:ilvl w:val="3"/>
        <w:numId w:val="1"/>
      </w:numPr>
      <w:suppressAutoHyphens w:val="false"/>
      <w:spacing w:lineRule="auto" w:line="252" w:before="80" w:after="40"/>
      <w:outlineLvl w:val="3"/>
    </w:pPr>
    <w:rPr>
      <w:rFonts w:ascii="Aptos" w:hAnsi="Aptos" w:cs=""/>
      <w:i/>
      <w:iCs/>
      <w:color w:val="0F4761"/>
      <w:kern w:val="2"/>
      <w:sz w:val="22"/>
      <w:szCs w:val="22"/>
      <w:lang w:eastAsia="en-US"/>
    </w:rPr>
  </w:style>
  <w:style w:type="paragraph" w:styleId="Heading5">
    <w:name w:val="heading 5"/>
    <w:basedOn w:val="Normal"/>
    <w:next w:val="BodyText"/>
    <w:qFormat/>
    <w:pPr>
      <w:keepNext w:val="true"/>
      <w:keepLines/>
      <w:numPr>
        <w:ilvl w:val="4"/>
        <w:numId w:val="1"/>
      </w:numPr>
      <w:suppressAutoHyphens w:val="false"/>
      <w:spacing w:lineRule="auto" w:line="252" w:before="80" w:after="40"/>
      <w:outlineLvl w:val="4"/>
    </w:pPr>
    <w:rPr>
      <w:rFonts w:ascii="Aptos" w:hAnsi="Aptos" w:cs=""/>
      <w:color w:val="0F4761"/>
      <w:kern w:val="2"/>
      <w:sz w:val="22"/>
      <w:szCs w:val="22"/>
      <w:lang w:eastAsia="en-US"/>
    </w:rPr>
  </w:style>
  <w:style w:type="paragraph" w:styleId="Heading6">
    <w:name w:val="heading 6"/>
    <w:basedOn w:val="Normal"/>
    <w:next w:val="BodyText"/>
    <w:qFormat/>
    <w:pPr>
      <w:keepNext w:val="true"/>
      <w:keepLines/>
      <w:numPr>
        <w:ilvl w:val="5"/>
        <w:numId w:val="1"/>
      </w:numPr>
      <w:suppressAutoHyphens w:val="false"/>
      <w:spacing w:lineRule="auto" w:line="252" w:before="40" w:after="0"/>
      <w:outlineLvl w:val="5"/>
    </w:pPr>
    <w:rPr>
      <w:rFonts w:ascii="Aptos" w:hAnsi="Aptos" w:cs=""/>
      <w:i/>
      <w:iCs/>
      <w:color w:val="595959"/>
      <w:kern w:val="2"/>
      <w:sz w:val="22"/>
      <w:szCs w:val="22"/>
      <w:lang w:eastAsia="en-US"/>
    </w:rPr>
  </w:style>
  <w:style w:type="paragraph" w:styleId="Heading7">
    <w:name w:val="heading 7"/>
    <w:basedOn w:val="Normal"/>
    <w:next w:val="BodyText"/>
    <w:qFormat/>
    <w:pPr>
      <w:keepNext w:val="true"/>
      <w:keepLines/>
      <w:numPr>
        <w:ilvl w:val="6"/>
        <w:numId w:val="1"/>
      </w:numPr>
      <w:suppressAutoHyphens w:val="false"/>
      <w:spacing w:lineRule="auto" w:line="252" w:before="40" w:after="0"/>
      <w:outlineLvl w:val="6"/>
    </w:pPr>
    <w:rPr>
      <w:rFonts w:ascii="Aptos" w:hAnsi="Aptos" w:cs=""/>
      <w:color w:val="595959"/>
      <w:kern w:val="2"/>
      <w:sz w:val="22"/>
      <w:szCs w:val="22"/>
      <w:lang w:eastAsia="en-US"/>
    </w:rPr>
  </w:style>
  <w:style w:type="paragraph" w:styleId="Heading8">
    <w:name w:val="heading 8"/>
    <w:basedOn w:val="Normal"/>
    <w:next w:val="BodyText"/>
    <w:qFormat/>
    <w:pPr>
      <w:keepNext w:val="true"/>
      <w:keepLines/>
      <w:numPr>
        <w:ilvl w:val="7"/>
        <w:numId w:val="1"/>
      </w:numPr>
      <w:suppressAutoHyphens w:val="false"/>
      <w:spacing w:lineRule="auto" w:line="252"/>
      <w:outlineLvl w:val="7"/>
    </w:pPr>
    <w:rPr>
      <w:rFonts w:ascii="Aptos" w:hAnsi="Aptos" w:cs=""/>
      <w:i/>
      <w:iCs/>
      <w:color w:val="272727"/>
      <w:kern w:val="2"/>
      <w:sz w:val="22"/>
      <w:szCs w:val="22"/>
      <w:lang w:eastAsia="en-US"/>
    </w:rPr>
  </w:style>
  <w:style w:type="paragraph" w:styleId="Heading9">
    <w:name w:val="heading 9"/>
    <w:basedOn w:val="Normal"/>
    <w:next w:val="BodyText"/>
    <w:qFormat/>
    <w:pPr>
      <w:keepNext w:val="true"/>
      <w:keepLines/>
      <w:numPr>
        <w:ilvl w:val="8"/>
        <w:numId w:val="1"/>
      </w:numPr>
      <w:suppressAutoHyphens w:val="false"/>
      <w:spacing w:lineRule="auto" w:line="252"/>
      <w:outlineLvl w:val="8"/>
    </w:pPr>
    <w:rPr>
      <w:rFonts w:ascii="Aptos" w:hAnsi="Aptos" w:cs=""/>
      <w:color w:val="272727"/>
      <w:kern w:val="2"/>
      <w:sz w:val="22"/>
      <w:szCs w:val="22"/>
      <w:lang w:eastAsia="en-U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cs="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cs="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cs="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cs=""/>
      <w:i/>
      <w:iCs/>
      <w:color w:val="0F4761"/>
    </w:rPr>
  </w:style>
  <w:style w:type="character" w:styleId="Heading5Char">
    <w:name w:val="Heading 5 Char"/>
    <w:basedOn w:val="DefaultParagraphFont"/>
    <w:qFormat/>
    <w:rPr>
      <w:rFonts w:cs=""/>
      <w:color w:val="0F4761"/>
    </w:rPr>
  </w:style>
  <w:style w:type="character" w:styleId="Heading6Char">
    <w:name w:val="Heading 6 Char"/>
    <w:basedOn w:val="DefaultParagraphFont"/>
    <w:qFormat/>
    <w:rPr>
      <w:rFonts w:cs=""/>
      <w:i/>
      <w:iCs/>
      <w:color w:val="595959"/>
    </w:rPr>
  </w:style>
  <w:style w:type="character" w:styleId="Heading7Char">
    <w:name w:val="Heading 7 Char"/>
    <w:basedOn w:val="DefaultParagraphFont"/>
    <w:qFormat/>
    <w:rPr>
      <w:rFonts w:cs=""/>
      <w:color w:val="595959"/>
    </w:rPr>
  </w:style>
  <w:style w:type="character" w:styleId="Heading8Char">
    <w:name w:val="Heading 8 Char"/>
    <w:basedOn w:val="DefaultParagraphFont"/>
    <w:qFormat/>
    <w:rPr>
      <w:rFonts w:cs=""/>
      <w:i/>
      <w:iCs/>
      <w:color w:val="272727"/>
    </w:rPr>
  </w:style>
  <w:style w:type="character" w:styleId="Heading9Char">
    <w:name w:val="Heading 9 Char"/>
    <w:basedOn w:val="DefaultParagraphFont"/>
    <w:qFormat/>
    <w:rPr>
      <w:rFonts w:cs="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cs="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cs="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BodyTextChar">
    <w:name w:val="Body Text Char"/>
    <w:basedOn w:val="DefaultParagraphFont"/>
    <w:qFormat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numPr>
        <w:ilvl w:val="0"/>
        <w:numId w:val="0"/>
      </w:numPr>
      <w:spacing w:before="0" w:after="120"/>
      <w:ind w:hanging="0" w:start="0" w:end="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Subtitle"/>
    <w:qFormat/>
    <w:pPr>
      <w:numPr>
        <w:ilvl w:val="0"/>
        <w:numId w:val="0"/>
      </w:numPr>
      <w:suppressAutoHyphens w:val="false"/>
      <w:spacing w:before="0" w:after="80"/>
      <w:ind w:hanging="0" w:start="0" w:end="0"/>
      <w:jc w:val="start"/>
    </w:pPr>
    <w:rPr>
      <w:rFonts w:ascii="Aptos Display" w:hAnsi="Aptos Display" w:cs=""/>
      <w:b/>
      <w:bCs/>
      <w:spacing w:val="-10"/>
      <w:kern w:val="2"/>
      <w:sz w:val="56"/>
      <w:szCs w:val="56"/>
      <w:lang w:eastAsia="en-US"/>
    </w:rPr>
  </w:style>
  <w:style w:type="paragraph" w:styleId="Subtitle">
    <w:name w:val="Subtitle"/>
    <w:basedOn w:val="Normal"/>
    <w:next w:val="BodyText"/>
    <w:qFormat/>
    <w:pPr>
      <w:numPr>
        <w:ilvl w:val="0"/>
        <w:numId w:val="0"/>
      </w:numPr>
      <w:suppressAutoHyphens w:val="false"/>
      <w:spacing w:lineRule="auto" w:line="252" w:before="0" w:after="160"/>
      <w:ind w:hanging="0" w:start="0" w:end="0"/>
      <w:jc w:val="start"/>
    </w:pPr>
    <w:rPr>
      <w:rFonts w:ascii="Aptos" w:hAnsi="Aptos" w:cs=""/>
      <w:i/>
      <w:iCs/>
      <w:color w:val="595959"/>
      <w:spacing w:val="15"/>
      <w:kern w:val="2"/>
      <w:sz w:val="28"/>
      <w:szCs w:val="28"/>
      <w:lang w:eastAsia="en-US"/>
    </w:rPr>
  </w:style>
  <w:style w:type="paragraph" w:styleId="Quote">
    <w:name w:val="Quote"/>
    <w:basedOn w:val="Normal"/>
    <w:qFormat/>
    <w:pPr>
      <w:numPr>
        <w:ilvl w:val="0"/>
        <w:numId w:val="0"/>
      </w:numPr>
      <w:suppressAutoHyphens w:val="false"/>
      <w:spacing w:lineRule="auto" w:line="252" w:before="160" w:after="160"/>
      <w:ind w:hanging="0" w:start="0" w:end="0"/>
      <w:jc w:val="center"/>
    </w:pPr>
    <w:rPr>
      <w:rFonts w:ascii="Aptos" w:hAnsi="Aptos" w:cs=""/>
      <w:i/>
      <w:iCs/>
      <w:color w:val="404040"/>
      <w:kern w:val="2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suppressAutoHyphens w:val="false"/>
      <w:spacing w:lineRule="auto" w:line="252" w:before="0" w:after="160"/>
      <w:ind w:hanging="0" w:start="720" w:end="0"/>
    </w:pPr>
    <w:rPr>
      <w:rFonts w:ascii="Aptos" w:hAnsi="Aptos" w:cs=""/>
      <w:kern w:val="2"/>
      <w:sz w:val="22"/>
      <w:szCs w:val="22"/>
      <w:lang w:eastAsia="en-US"/>
    </w:rPr>
  </w:style>
  <w:style w:type="paragraph" w:styleId="IntenseQuote">
    <w:name w:val="Intense Quote"/>
    <w:basedOn w:val="Normal"/>
    <w:qFormat/>
    <w:pPr>
      <w:numPr>
        <w:ilvl w:val="0"/>
        <w:numId w:val="0"/>
      </w:numPr>
      <w:pBdr>
        <w:top w:val="single" w:sz="4" w:space="10" w:color="008080"/>
        <w:bottom w:val="single" w:sz="4" w:space="10" w:color="008080"/>
      </w:pBdr>
      <w:suppressAutoHyphens w:val="false"/>
      <w:spacing w:lineRule="auto" w:line="252" w:before="360" w:after="360"/>
      <w:ind w:hanging="0" w:start="864" w:end="864"/>
      <w:jc w:val="center"/>
    </w:pPr>
    <w:rPr>
      <w:rFonts w:ascii="Aptos" w:hAnsi="Aptos" w:cs=""/>
      <w:i/>
      <w:iCs/>
      <w:color w:val="0F4761"/>
      <w:kern w:val="2"/>
      <w:sz w:val="22"/>
      <w:szCs w:val="22"/>
      <w:lang w:eastAsia="en-US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hyperlink" Target="mailto:markhewitt2nd@gmail.com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1</Pages>
  <Words>223</Words>
  <Characters>1155</Characters>
  <CharactersWithSpaces>1421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2024-03-18T12:41:00Z</dcterms:created>
  <dc:creator>Caroline Brown</dc:creator>
  <dc:description/>
  <dc:language>en-GB</dc:language>
  <cp:lastModifiedBy/>
  <cp:lastPrinted>2024-09-27T16:39:00Z</cp:lastPrinted>
  <dcterms:modified xsi:type="dcterms:W3CDTF">2026-09-19T13:49:54Z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